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BE7C" w14:textId="77777777" w:rsidR="00935C4B" w:rsidRPr="00935C4B" w:rsidRDefault="00935C4B" w:rsidP="00935C4B">
      <w:pPr>
        <w:shd w:val="clear" w:color="auto" w:fill="FFFFFF"/>
        <w:spacing w:before="225" w:after="225" w:line="360" w:lineRule="atLeast"/>
        <w:outlineLvl w:val="1"/>
        <w:rPr>
          <w:rFonts w:ascii="Roboto" w:eastAsia="Times New Roman" w:hAnsi="Roboto" w:cs="Times New Roman"/>
          <w:color w:val="555555"/>
          <w:spacing w:val="3"/>
          <w:sz w:val="28"/>
          <w:szCs w:val="28"/>
          <w:lang w:eastAsia="ru-RU"/>
        </w:rPr>
      </w:pPr>
      <w:r w:rsidRPr="00935C4B">
        <w:rPr>
          <w:rFonts w:ascii="Roboto" w:eastAsia="Times New Roman" w:hAnsi="Roboto" w:cs="Times New Roman"/>
          <w:color w:val="555555"/>
          <w:spacing w:val="3"/>
          <w:sz w:val="28"/>
          <w:szCs w:val="28"/>
          <w:lang w:eastAsia="ru-RU"/>
        </w:rPr>
        <w:t>Инструкция по применению средства Витаминный шампунь для собак и кошек</w:t>
      </w:r>
    </w:p>
    <w:p w14:paraId="209A6634" w14:textId="77777777" w:rsidR="00935C4B" w:rsidRPr="00935C4B" w:rsidRDefault="00935C4B">
      <w:pPr>
        <w:numPr>
          <w:ilvl w:val="0"/>
          <w:numId w:val="1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</w:pPr>
      <w:r w:rsidRPr="00935C4B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Назначение:</w:t>
      </w:r>
    </w:p>
    <w:p w14:paraId="5E4F937C" w14:textId="77777777" w:rsidR="00935C4B" w:rsidRPr="00935C4B" w:rsidRDefault="00935C4B" w:rsidP="00935C4B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935C4B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Витаминный шампунь для собак и кошек - зоогигиеническое средство, предназначенное для ухода за кожей и шерстным покровом. Эффективно устраняет загрязнения и неприятные запахи. Состав на смягчённой моющей основе включает полезные компоненты.</w:t>
      </w:r>
    </w:p>
    <w:p w14:paraId="2DD9D789" w14:textId="77777777" w:rsidR="00935C4B" w:rsidRPr="00935C4B" w:rsidRDefault="00935C4B">
      <w:pPr>
        <w:numPr>
          <w:ilvl w:val="1"/>
          <w:numId w:val="1"/>
        </w:numPr>
        <w:shd w:val="clear" w:color="auto" w:fill="FFFFFF"/>
        <w:spacing w:before="75" w:after="75" w:line="360" w:lineRule="atLeast"/>
        <w:ind w:left="2340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935C4B">
        <w:rPr>
          <w:rFonts w:ascii="Roboto" w:eastAsia="Times New Roman" w:hAnsi="Roboto" w:cs="Times New Roman"/>
          <w:b/>
          <w:bCs/>
          <w:color w:val="454545"/>
          <w:sz w:val="18"/>
          <w:szCs w:val="18"/>
          <w:lang w:eastAsia="ru-RU"/>
        </w:rPr>
        <w:t xml:space="preserve">Хвойная </w:t>
      </w:r>
      <w:proofErr w:type="spellStart"/>
      <w:r w:rsidRPr="00935C4B">
        <w:rPr>
          <w:rFonts w:ascii="Roboto" w:eastAsia="Times New Roman" w:hAnsi="Roboto" w:cs="Times New Roman"/>
          <w:b/>
          <w:bCs/>
          <w:color w:val="454545"/>
          <w:sz w:val="18"/>
          <w:szCs w:val="18"/>
          <w:lang w:eastAsia="ru-RU"/>
        </w:rPr>
        <w:t>хлорофилло-каротиновая</w:t>
      </w:r>
      <w:proofErr w:type="spellEnd"/>
      <w:r w:rsidRPr="00935C4B">
        <w:rPr>
          <w:rFonts w:ascii="Roboto" w:eastAsia="Times New Roman" w:hAnsi="Roboto" w:cs="Times New Roman"/>
          <w:b/>
          <w:bCs/>
          <w:color w:val="454545"/>
          <w:sz w:val="18"/>
          <w:szCs w:val="18"/>
          <w:lang w:eastAsia="ru-RU"/>
        </w:rPr>
        <w:t xml:space="preserve"> паста</w:t>
      </w:r>
      <w:r w:rsidRPr="00935C4B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 — это растительный поливитаминный комплекс. Питает волосяную луковицу, улучшая структуру шерстного покрова. Является мощным стимулятором клеточного обновления эпидермиса. Обладает дезодорирующими свойствами.</w:t>
      </w:r>
    </w:p>
    <w:p w14:paraId="192E744B" w14:textId="77777777" w:rsidR="00935C4B" w:rsidRPr="00935C4B" w:rsidRDefault="00935C4B">
      <w:pPr>
        <w:numPr>
          <w:ilvl w:val="1"/>
          <w:numId w:val="1"/>
        </w:numPr>
        <w:shd w:val="clear" w:color="auto" w:fill="FFFFFF"/>
        <w:spacing w:before="75" w:after="75" w:line="360" w:lineRule="atLeast"/>
        <w:ind w:left="2340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935C4B">
        <w:rPr>
          <w:rFonts w:ascii="Roboto" w:eastAsia="Times New Roman" w:hAnsi="Roboto" w:cs="Times New Roman"/>
          <w:b/>
          <w:bCs/>
          <w:color w:val="454545"/>
          <w:sz w:val="18"/>
          <w:szCs w:val="18"/>
          <w:lang w:eastAsia="ru-RU"/>
        </w:rPr>
        <w:t>Воскообразные вещества</w:t>
      </w:r>
      <w:r w:rsidRPr="00935C4B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 формируют защитную плёнку на поверхности волоса, придают блеск, облегчают расчёсывание.</w:t>
      </w:r>
    </w:p>
    <w:p w14:paraId="26302CB3" w14:textId="77777777" w:rsidR="00935C4B" w:rsidRPr="00935C4B" w:rsidRDefault="00935C4B">
      <w:pPr>
        <w:numPr>
          <w:ilvl w:val="1"/>
          <w:numId w:val="1"/>
        </w:numPr>
        <w:shd w:val="clear" w:color="auto" w:fill="FFFFFF"/>
        <w:spacing w:before="75" w:after="75" w:line="360" w:lineRule="atLeast"/>
        <w:ind w:left="2340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935C4B">
        <w:rPr>
          <w:rFonts w:ascii="Roboto" w:eastAsia="Times New Roman" w:hAnsi="Roboto" w:cs="Times New Roman"/>
          <w:b/>
          <w:bCs/>
          <w:color w:val="454545"/>
          <w:sz w:val="18"/>
          <w:szCs w:val="18"/>
          <w:lang w:eastAsia="ru-RU"/>
        </w:rPr>
        <w:t>Витамин Е</w:t>
      </w:r>
      <w:r w:rsidRPr="00935C4B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, содержащийся в хвойной пасте, замедляет процессы, ведущие к образованию седины.</w:t>
      </w:r>
    </w:p>
    <w:p w14:paraId="212FA57F" w14:textId="77777777" w:rsidR="00935C4B" w:rsidRPr="00935C4B" w:rsidRDefault="00935C4B" w:rsidP="00935C4B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935C4B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Шампунь обеспечивает шерсти блеск и ухоженный вид.</w:t>
      </w:r>
    </w:p>
    <w:p w14:paraId="3BECC424" w14:textId="77777777" w:rsidR="00935C4B" w:rsidRPr="00935C4B" w:rsidRDefault="00935C4B" w:rsidP="00935C4B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935C4B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Подходит животным с любым типом шерсти, может быть рекомендован для частого применения. Шампунь представляет собой однородную однофазную густую гелеобразную </w:t>
      </w:r>
      <w:proofErr w:type="spellStart"/>
      <w:proofErr w:type="gramStart"/>
      <w:r w:rsidRPr="00935C4B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мас</w:t>
      </w:r>
      <w:proofErr w:type="spellEnd"/>
      <w:r w:rsidRPr="00935C4B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- су</w:t>
      </w:r>
      <w:proofErr w:type="gramEnd"/>
      <w:r w:rsidRPr="00935C4B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без посторонних примесей от зеленовато-желтого до желтовато-зеленого цвета, допускается опалесценция. Запах средства легкий парфюмерный с травяным оттенком.</w:t>
      </w:r>
    </w:p>
    <w:p w14:paraId="052D6C1A" w14:textId="77777777" w:rsidR="00935C4B" w:rsidRPr="00935C4B" w:rsidRDefault="00935C4B" w:rsidP="00935C4B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935C4B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Средство выпускают расфасованным в полимерные флаконы по 100, 150, 220, 250, 300 или 500 мл, укупоренные полимерными винтовыми колпачками.</w:t>
      </w:r>
    </w:p>
    <w:p w14:paraId="3A98DED0" w14:textId="77777777" w:rsidR="00935C4B" w:rsidRPr="00935C4B" w:rsidRDefault="00935C4B">
      <w:pPr>
        <w:numPr>
          <w:ilvl w:val="0"/>
          <w:numId w:val="1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</w:pPr>
      <w:r w:rsidRPr="00935C4B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Способ применения:</w:t>
      </w:r>
    </w:p>
    <w:p w14:paraId="15A8A257" w14:textId="77777777" w:rsidR="00935C4B" w:rsidRPr="00935C4B" w:rsidRDefault="00935C4B" w:rsidP="00935C4B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935C4B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обильно смочить шерсть тёплой водой. Шампунь равномерно распределить по всей поверхности тела животного, слегка втирая и массируя до образования пены.</w:t>
      </w:r>
    </w:p>
    <w:p w14:paraId="01688FBE" w14:textId="77777777" w:rsidR="00935C4B" w:rsidRPr="00935C4B" w:rsidRDefault="00935C4B" w:rsidP="00935C4B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935C4B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Избегать попадания воды и пены в глаза и уши.</w:t>
      </w:r>
    </w:p>
    <w:p w14:paraId="235F1EFA" w14:textId="77777777" w:rsidR="00935C4B" w:rsidRPr="00935C4B" w:rsidRDefault="00935C4B" w:rsidP="00935C4B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935C4B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Через 2-3 минуты шампунь тщательно смыть тёплой, желательно проточной водой. Шерсть высушить и расчесать.</w:t>
      </w:r>
    </w:p>
    <w:p w14:paraId="13342415" w14:textId="77777777" w:rsidR="00935C4B" w:rsidRPr="00935C4B" w:rsidRDefault="00935C4B">
      <w:pPr>
        <w:numPr>
          <w:ilvl w:val="0"/>
          <w:numId w:val="1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</w:pPr>
      <w:r w:rsidRPr="00935C4B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Побочные действия:</w:t>
      </w:r>
    </w:p>
    <w:p w14:paraId="5258EEA4" w14:textId="77777777" w:rsidR="00935C4B" w:rsidRPr="00935C4B" w:rsidRDefault="00935C4B" w:rsidP="00935C4B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935C4B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индивидуальная непереносимость отдельных компонентов.</w:t>
      </w:r>
    </w:p>
    <w:p w14:paraId="38C7E3D4" w14:textId="77777777" w:rsidR="00935C4B" w:rsidRPr="00935C4B" w:rsidRDefault="00935C4B">
      <w:pPr>
        <w:numPr>
          <w:ilvl w:val="0"/>
          <w:numId w:val="1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</w:pPr>
      <w:r w:rsidRPr="00935C4B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Состав:</w:t>
      </w:r>
    </w:p>
    <w:p w14:paraId="677C20DE" w14:textId="77777777" w:rsidR="00935C4B" w:rsidRPr="00935C4B" w:rsidRDefault="00935C4B" w:rsidP="00935C4B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935C4B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вода очищенная, </w:t>
      </w:r>
      <w:proofErr w:type="spellStart"/>
      <w:r w:rsidRPr="00935C4B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лаурилсульфат</w:t>
      </w:r>
      <w:proofErr w:type="spellEnd"/>
      <w:r w:rsidRPr="00935C4B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натрия, натрия хлорид, </w:t>
      </w:r>
      <w:proofErr w:type="spellStart"/>
      <w:r w:rsidRPr="00935C4B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диэтаноламид</w:t>
      </w:r>
      <w:proofErr w:type="spellEnd"/>
      <w:r w:rsidRPr="00935C4B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жирных кислот кокосового масла, </w:t>
      </w:r>
      <w:proofErr w:type="spellStart"/>
      <w:r w:rsidRPr="00935C4B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алкиламидопропилбетаин</w:t>
      </w:r>
      <w:proofErr w:type="spellEnd"/>
      <w:r w:rsidRPr="00935C4B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, глицерин, паста хвойная </w:t>
      </w:r>
      <w:proofErr w:type="spellStart"/>
      <w:r w:rsidRPr="00935C4B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хлорофилло-каротиновая</w:t>
      </w:r>
      <w:proofErr w:type="spellEnd"/>
      <w:r w:rsidRPr="00935C4B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, консервант, отдушка.</w:t>
      </w:r>
    </w:p>
    <w:p w14:paraId="2005D139" w14:textId="77777777" w:rsidR="00935C4B" w:rsidRPr="00935C4B" w:rsidRDefault="00935C4B">
      <w:pPr>
        <w:numPr>
          <w:ilvl w:val="0"/>
          <w:numId w:val="1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</w:pPr>
      <w:r w:rsidRPr="00935C4B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Условия хранения:</w:t>
      </w:r>
    </w:p>
    <w:p w14:paraId="1A3832C1" w14:textId="77777777" w:rsidR="00935C4B" w:rsidRPr="00935C4B" w:rsidRDefault="00935C4B" w:rsidP="00935C4B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935C4B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хранить в защищенном от влаги и прямых солнечных лучей месте при температуре от минус 20° С до плюс 30° С.</w:t>
      </w:r>
    </w:p>
    <w:p w14:paraId="78FFCEAE" w14:textId="77777777" w:rsidR="00935C4B" w:rsidRPr="00935C4B" w:rsidRDefault="00935C4B">
      <w:pPr>
        <w:numPr>
          <w:ilvl w:val="0"/>
          <w:numId w:val="1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</w:pPr>
      <w:r w:rsidRPr="00935C4B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Срок годности:</w:t>
      </w:r>
    </w:p>
    <w:p w14:paraId="7F013FE2" w14:textId="672AD7D2" w:rsidR="00631E1B" w:rsidRPr="00935C4B" w:rsidRDefault="00935C4B" w:rsidP="00935C4B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935C4B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два года с даты производства при соблюдении условий хранения.</w:t>
      </w:r>
    </w:p>
    <w:sectPr w:rsidR="00631E1B" w:rsidRPr="00935C4B" w:rsidSect="00111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26B35"/>
    <w:multiLevelType w:val="multilevel"/>
    <w:tmpl w:val="3E663A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72537020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45"/>
    <w:rsid w:val="0005109A"/>
    <w:rsid w:val="00055950"/>
    <w:rsid w:val="00071B97"/>
    <w:rsid w:val="000C5827"/>
    <w:rsid w:val="000E29BF"/>
    <w:rsid w:val="000E526B"/>
    <w:rsid w:val="0011183F"/>
    <w:rsid w:val="001743E8"/>
    <w:rsid w:val="001A24DE"/>
    <w:rsid w:val="001F061E"/>
    <w:rsid w:val="001F63D8"/>
    <w:rsid w:val="002A27C6"/>
    <w:rsid w:val="00322ED4"/>
    <w:rsid w:val="003E4C45"/>
    <w:rsid w:val="00596F38"/>
    <w:rsid w:val="00631E1B"/>
    <w:rsid w:val="00646C55"/>
    <w:rsid w:val="00652081"/>
    <w:rsid w:val="00677721"/>
    <w:rsid w:val="006E2463"/>
    <w:rsid w:val="00703088"/>
    <w:rsid w:val="00742952"/>
    <w:rsid w:val="007B1B24"/>
    <w:rsid w:val="007C1DE1"/>
    <w:rsid w:val="008051DA"/>
    <w:rsid w:val="008E0322"/>
    <w:rsid w:val="008E3F1C"/>
    <w:rsid w:val="00900FA5"/>
    <w:rsid w:val="00903FA6"/>
    <w:rsid w:val="00935C4B"/>
    <w:rsid w:val="00950861"/>
    <w:rsid w:val="009516F8"/>
    <w:rsid w:val="00956E83"/>
    <w:rsid w:val="009A4944"/>
    <w:rsid w:val="009B2AA5"/>
    <w:rsid w:val="009B3CA0"/>
    <w:rsid w:val="009C4C40"/>
    <w:rsid w:val="009E136E"/>
    <w:rsid w:val="009E2B8C"/>
    <w:rsid w:val="00A372C2"/>
    <w:rsid w:val="00A43CDD"/>
    <w:rsid w:val="00A62CAE"/>
    <w:rsid w:val="00A76C10"/>
    <w:rsid w:val="00AC2064"/>
    <w:rsid w:val="00BE072C"/>
    <w:rsid w:val="00C20E06"/>
    <w:rsid w:val="00C61E7E"/>
    <w:rsid w:val="00CA4583"/>
    <w:rsid w:val="00D4268C"/>
    <w:rsid w:val="00D43424"/>
    <w:rsid w:val="00D47E70"/>
    <w:rsid w:val="00E07624"/>
    <w:rsid w:val="00E54ED6"/>
    <w:rsid w:val="00E65456"/>
    <w:rsid w:val="00E73EB8"/>
    <w:rsid w:val="00EE2B80"/>
    <w:rsid w:val="00F26413"/>
    <w:rsid w:val="00F42D07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BB2E"/>
  <w15:chartTrackingRefBased/>
  <w15:docId w15:val="{AAF1574E-F12C-47CE-8B22-ED789B13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4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4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C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Фахрутдинова Наталия Сергеевна</dc:creator>
  <cp:keywords/>
  <dc:description/>
  <cp:lastModifiedBy>Фахрутдинова Наталия Сергеевна</cp:lastModifiedBy>
  <cp:revision>2</cp:revision>
  <dcterms:created xsi:type="dcterms:W3CDTF">2022-07-22T06:05:00Z</dcterms:created>
  <dcterms:modified xsi:type="dcterms:W3CDTF">2022-07-22T06:05:00Z</dcterms:modified>
</cp:coreProperties>
</file>